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363AA" w14:textId="77777777" w:rsidR="006A53FC" w:rsidRPr="00655F82" w:rsidRDefault="006A53FC" w:rsidP="006A53FC">
      <w:pPr>
        <w:jc w:val="center"/>
        <w:rPr>
          <w:b/>
          <w:sz w:val="28"/>
          <w:u w:val="single"/>
        </w:rPr>
      </w:pPr>
      <w:r w:rsidRPr="00655F82">
        <w:rPr>
          <w:b/>
          <w:sz w:val="28"/>
          <w:u w:val="single"/>
        </w:rPr>
        <w:t>Comparison of COVID-19 Survey 2020</w:t>
      </w:r>
    </w:p>
    <w:p w14:paraId="0E5338C4" w14:textId="77777777" w:rsidR="006A53FC" w:rsidRDefault="006A53FC">
      <w:pPr>
        <w:rPr>
          <w:b/>
        </w:rPr>
      </w:pPr>
    </w:p>
    <w:p w14:paraId="29B58009" w14:textId="77777777" w:rsidR="006A53FC" w:rsidRPr="006A53FC" w:rsidRDefault="006A53FC">
      <w:pPr>
        <w:rPr>
          <w:b/>
        </w:rPr>
      </w:pPr>
      <w:r w:rsidRPr="006A53FC">
        <w:rPr>
          <w:b/>
        </w:rPr>
        <w:t>Total responses:</w:t>
      </w:r>
    </w:p>
    <w:p w14:paraId="32FDA207" w14:textId="77777777" w:rsidR="006A53FC" w:rsidRPr="00655F82" w:rsidRDefault="006A53FC" w:rsidP="00655F82">
      <w:pPr>
        <w:pStyle w:val="ListParagraph"/>
        <w:numPr>
          <w:ilvl w:val="0"/>
          <w:numId w:val="1"/>
        </w:numPr>
        <w:rPr>
          <w:b/>
        </w:rPr>
      </w:pPr>
      <w:r w:rsidRPr="00655F82">
        <w:rPr>
          <w:b/>
        </w:rPr>
        <w:t>May – 1144</w:t>
      </w:r>
    </w:p>
    <w:p w14:paraId="473DA854" w14:textId="77777777" w:rsidR="006A53FC" w:rsidRPr="00655F82" w:rsidRDefault="006A53FC" w:rsidP="00655F82">
      <w:pPr>
        <w:pStyle w:val="ListParagraph"/>
        <w:numPr>
          <w:ilvl w:val="0"/>
          <w:numId w:val="1"/>
        </w:numPr>
        <w:rPr>
          <w:b/>
        </w:rPr>
      </w:pPr>
      <w:r w:rsidRPr="00655F82">
        <w:rPr>
          <w:b/>
        </w:rPr>
        <w:t>June – 70</w:t>
      </w:r>
    </w:p>
    <w:p w14:paraId="236F8ACA" w14:textId="77777777" w:rsidR="006A53FC" w:rsidRDefault="006A53FC"/>
    <w:p w14:paraId="092C2CEC" w14:textId="77777777" w:rsidR="006A53FC" w:rsidRDefault="006A53FC" w:rsidP="006A53FC">
      <w:pPr>
        <w:jc w:val="center"/>
      </w:pPr>
      <w:r>
        <w:rPr>
          <w:noProof/>
          <w:lang w:eastAsia="en-GB"/>
        </w:rPr>
        <w:drawing>
          <wp:inline distT="0" distB="0" distL="0" distR="0" wp14:anchorId="25D375A6" wp14:editId="3C55287D">
            <wp:extent cx="5357004" cy="3190350"/>
            <wp:effectExtent l="19050" t="19050" r="1524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8317" cy="31911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C3FC6C" w14:textId="77777777" w:rsidR="006A53FC" w:rsidRDefault="006A53FC">
      <w:r w:rsidRPr="006A53FC">
        <w:rPr>
          <w:sz w:val="22"/>
        </w:rPr>
        <w:t>*Total response does not equate to 100% due to some participants not answering this question</w:t>
      </w:r>
      <w:r>
        <w:t>.</w:t>
      </w:r>
    </w:p>
    <w:p w14:paraId="3FB7BF42" w14:textId="77777777" w:rsidR="00655F82" w:rsidRDefault="00655F82"/>
    <w:p w14:paraId="073122EB" w14:textId="77777777" w:rsidR="00655F82" w:rsidRDefault="00655F82" w:rsidP="00655F82">
      <w:pPr>
        <w:jc w:val="center"/>
      </w:pPr>
      <w:r>
        <w:rPr>
          <w:noProof/>
          <w:lang w:eastAsia="en-GB"/>
        </w:rPr>
        <w:drawing>
          <wp:inline distT="0" distB="0" distL="0" distR="0" wp14:anchorId="29FF0C51" wp14:editId="38884F26">
            <wp:extent cx="5434642" cy="3252158"/>
            <wp:effectExtent l="19050" t="19050" r="13970" b="247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671" cy="32545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3153FFB" w14:textId="77777777" w:rsidR="00655F82" w:rsidRDefault="00655F82" w:rsidP="00655F82">
      <w:r w:rsidRPr="006A53FC">
        <w:rPr>
          <w:sz w:val="22"/>
        </w:rPr>
        <w:t>*Total response does not equate to 100% due to some participants not answering this question</w:t>
      </w:r>
      <w:r>
        <w:t>.</w:t>
      </w:r>
    </w:p>
    <w:p w14:paraId="614432E9" w14:textId="77777777" w:rsidR="00655F82" w:rsidRDefault="00655F82" w:rsidP="00655F82">
      <w:pPr>
        <w:jc w:val="center"/>
      </w:pPr>
    </w:p>
    <w:p w14:paraId="1061ED5D" w14:textId="77777777" w:rsidR="00655F82" w:rsidRDefault="00655F82" w:rsidP="00655F82">
      <w:pPr>
        <w:jc w:val="center"/>
      </w:pPr>
    </w:p>
    <w:p w14:paraId="17DBD5AA" w14:textId="77777777" w:rsidR="00655F82" w:rsidRDefault="000608A9" w:rsidP="00655F82">
      <w:pPr>
        <w:jc w:val="center"/>
      </w:pPr>
      <w:r>
        <w:rPr>
          <w:noProof/>
          <w:lang w:eastAsia="en-GB"/>
        </w:rPr>
        <w:drawing>
          <wp:inline distT="0" distB="0" distL="0" distR="0" wp14:anchorId="605148D5" wp14:editId="29640007">
            <wp:extent cx="5915025" cy="406717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4067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A09C2B" w14:textId="77777777" w:rsidR="00655F82" w:rsidRDefault="00655F82" w:rsidP="00655F82">
      <w:pPr>
        <w:jc w:val="center"/>
      </w:pPr>
    </w:p>
    <w:p w14:paraId="17940D6B" w14:textId="77777777" w:rsidR="00655F82" w:rsidRDefault="000608A9" w:rsidP="00655F82">
      <w:pPr>
        <w:jc w:val="center"/>
      </w:pPr>
      <w:r>
        <w:rPr>
          <w:noProof/>
          <w:lang w:eastAsia="en-GB"/>
        </w:rPr>
        <w:drawing>
          <wp:inline distT="0" distB="0" distL="0" distR="0" wp14:anchorId="7C61CE8D" wp14:editId="4F3DF866">
            <wp:extent cx="5876925" cy="4124325"/>
            <wp:effectExtent l="19050" t="19050" r="28575" b="285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1243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655F82" w:rsidSect="006A5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7347D"/>
    <w:multiLevelType w:val="hybridMultilevel"/>
    <w:tmpl w:val="B644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FC"/>
    <w:rsid w:val="000608A9"/>
    <w:rsid w:val="00247E71"/>
    <w:rsid w:val="00465F0E"/>
    <w:rsid w:val="00655F82"/>
    <w:rsid w:val="006A53FC"/>
    <w:rsid w:val="00737906"/>
    <w:rsid w:val="00A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DAB09"/>
  <w15:docId w15:val="{2631B7E6-5D70-7A41-8A46-955D9C34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E71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E71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E7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E7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7E71"/>
    <w:pPr>
      <w:spacing w:after="0" w:line="240" w:lineRule="auto"/>
    </w:pPr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47E71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7E71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7E71"/>
    <w:rPr>
      <w:rFonts w:eastAsiaTheme="majorEastAsia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E71"/>
    <w:rPr>
      <w:rFonts w:eastAsiaTheme="majorEastAsia" w:cstheme="majorBidi"/>
      <w:b/>
      <w:bCs/>
      <w:i/>
      <w:iCs/>
      <w:color w:val="4F81BD" w:themeColor="accent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47E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47E71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E7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47E71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3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Lancey</dc:creator>
  <cp:lastModifiedBy>Andrew Howard</cp:lastModifiedBy>
  <cp:revision>2</cp:revision>
  <dcterms:created xsi:type="dcterms:W3CDTF">2020-07-06T18:57:00Z</dcterms:created>
  <dcterms:modified xsi:type="dcterms:W3CDTF">2020-07-06T18:57:00Z</dcterms:modified>
</cp:coreProperties>
</file>