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26705" w14:textId="0C30B127" w:rsidR="00D9236E" w:rsidRDefault="00D9236E" w:rsidP="00D9236E">
      <w:pPr>
        <w:pStyle w:val="Title"/>
      </w:pPr>
      <w:r>
        <w:t>Your back to school experiences - NNPCF Steering Group brief Minister Vicky Ford</w:t>
      </w:r>
    </w:p>
    <w:p w14:paraId="4DE39B51" w14:textId="1D4B2FCB" w:rsidR="00D9236E" w:rsidRDefault="00D9236E" w:rsidP="00D9236E">
      <w:r>
        <w:t>22 September 2020</w:t>
      </w:r>
    </w:p>
    <w:p w14:paraId="68753B70" w14:textId="74761678" w:rsidR="00D9236E" w:rsidRDefault="00D9236E" w:rsidP="00D9236E"/>
    <w:p w14:paraId="7148F12D" w14:textId="46E420CB" w:rsidR="00D9236E" w:rsidRDefault="005038EA" w:rsidP="00D9236E">
      <w:r>
        <w:t>T</w:t>
      </w:r>
      <w:r w:rsidR="00D9236E">
        <w:t xml:space="preserve">he NNPCF steering group met with Children and Families Minister Vicky Ford to share the feedback </w:t>
      </w:r>
      <w:r w:rsidR="00BC6A05">
        <w:t xml:space="preserve">from </w:t>
      </w:r>
      <w:r w:rsidR="00D9236E">
        <w:t>parent carer forums about the return to school for children with SEND.</w:t>
      </w:r>
    </w:p>
    <w:p w14:paraId="6D6402EA" w14:textId="30D0CB83" w:rsidR="00D9236E" w:rsidRDefault="00D9236E" w:rsidP="00D9236E"/>
    <w:p w14:paraId="20D3BD46" w14:textId="59BBA2D7" w:rsidR="004551C1" w:rsidRDefault="00D9236E" w:rsidP="00D9236E">
      <w:r>
        <w:t>Ahead of the meeting, parent carer forums continued their outstanding work in listening to the experiences of local families</w:t>
      </w:r>
      <w:r w:rsidR="004551C1">
        <w:t xml:space="preserve">. We heard of concerns around a wide variety of topics including Aerosol Generating Procedures (AGP), over-zealous schools send children with colds home, local and school lockdowns and access to testing. </w:t>
      </w:r>
    </w:p>
    <w:p w14:paraId="49AD2E8E" w14:textId="77777777" w:rsidR="004551C1" w:rsidRDefault="004551C1" w:rsidP="00D9236E"/>
    <w:p w14:paraId="06B8244D" w14:textId="22F67F0C" w:rsidR="00D9236E" w:rsidRDefault="004551C1" w:rsidP="00D9236E">
      <w:pPr>
        <w:rPr>
          <w:color w:val="FF0000"/>
        </w:rPr>
      </w:pPr>
      <w:r>
        <w:t xml:space="preserve">We attach a </w:t>
      </w:r>
      <w:r w:rsidR="00D9236E">
        <w:t>briefing document th</w:t>
      </w:r>
      <w:r w:rsidR="005038EA">
        <w:t>at summarises the issues</w:t>
      </w:r>
      <w:r w:rsidR="00DF4FF7">
        <w:t xml:space="preserve"> that was shared with the Minister ahead of our meeting</w:t>
      </w:r>
      <w:r w:rsidR="005038EA">
        <w:t>.</w:t>
      </w:r>
      <w:r w:rsidR="00D9236E">
        <w:t xml:space="preserve"> </w:t>
      </w:r>
      <w:r w:rsidR="00D9236E" w:rsidRPr="00D9236E">
        <w:rPr>
          <w:color w:val="FF0000"/>
        </w:rPr>
        <w:t>[</w:t>
      </w:r>
      <w:r w:rsidR="00D9236E">
        <w:rPr>
          <w:color w:val="FF0000"/>
        </w:rPr>
        <w:t>Insert link]</w:t>
      </w:r>
    </w:p>
    <w:p w14:paraId="722971B2" w14:textId="3AFBB7EB" w:rsidR="00D9236E" w:rsidRDefault="00D9236E" w:rsidP="00D9236E">
      <w:pPr>
        <w:rPr>
          <w:color w:val="FF0000"/>
        </w:rPr>
      </w:pPr>
    </w:p>
    <w:p w14:paraId="1B209DED" w14:textId="1920D1B3" w:rsidR="00D9236E" w:rsidRDefault="005038EA" w:rsidP="00D9236E">
      <w:r>
        <w:t>We had a wide</w:t>
      </w:r>
      <w:r w:rsidR="00BC6A05">
        <w:t>-</w:t>
      </w:r>
      <w:r>
        <w:t>ranging discussion with the Minister and explored many of the th</w:t>
      </w:r>
      <w:r w:rsidR="00BC6A05">
        <w:t>e</w:t>
      </w:r>
      <w:r w:rsidR="00D9236E">
        <w:t>mes in the document. Some of the things we discussed included:</w:t>
      </w:r>
    </w:p>
    <w:p w14:paraId="2DB9FAB5" w14:textId="149437AE" w:rsidR="00D9236E" w:rsidRDefault="00D9236E" w:rsidP="00D9236E">
      <w:pPr>
        <w:pStyle w:val="ListParagraph"/>
        <w:numPr>
          <w:ilvl w:val="0"/>
          <w:numId w:val="1"/>
        </w:numPr>
      </w:pPr>
      <w:r>
        <w:t xml:space="preserve">Concerns around </w:t>
      </w:r>
      <w:r w:rsidR="004551C1" w:rsidRPr="005038EA">
        <w:rPr>
          <w:b/>
          <w:bCs/>
        </w:rPr>
        <w:t>AGP</w:t>
      </w:r>
      <w:r w:rsidRPr="005038EA">
        <w:rPr>
          <w:b/>
          <w:bCs/>
        </w:rPr>
        <w:t xml:space="preserve"> </w:t>
      </w:r>
      <w:r w:rsidR="004551C1">
        <w:t>–</w:t>
      </w:r>
      <w:r>
        <w:t xml:space="preserve"> </w:t>
      </w:r>
      <w:r w:rsidR="004551C1">
        <w:t>the Minister reported that she had met with Directors of Children’s Services and urged them to work with local Public Health England to ensure children requiring AGPs can attend school</w:t>
      </w:r>
    </w:p>
    <w:p w14:paraId="124D8133" w14:textId="1528DBFD" w:rsidR="004551C1" w:rsidRDefault="005038EA" w:rsidP="00D9236E">
      <w:pPr>
        <w:pStyle w:val="ListParagraph"/>
        <w:numPr>
          <w:ilvl w:val="0"/>
          <w:numId w:val="1"/>
        </w:numPr>
      </w:pPr>
      <w:r>
        <w:t xml:space="preserve">Issues around </w:t>
      </w:r>
      <w:r w:rsidR="004551C1" w:rsidRPr="005038EA">
        <w:rPr>
          <w:b/>
          <w:bCs/>
        </w:rPr>
        <w:t>testing</w:t>
      </w:r>
      <w:r w:rsidR="004551C1">
        <w:t xml:space="preserve"> – </w:t>
      </w:r>
      <w:r>
        <w:t>The Minister recognised the experiences of SEND families in accessing testing – she promised to look at some further prioritisation for testing for people with disabilities. She also</w:t>
      </w:r>
      <w:r w:rsidR="004551C1">
        <w:t xml:space="preserve"> reported that a new process has recently been created to enable schools to order more tests every few weeks and that teachers have been added to the priority list for testing.</w:t>
      </w:r>
    </w:p>
    <w:p w14:paraId="4013FF88" w14:textId="58A20418" w:rsidR="004551C1" w:rsidRDefault="004551C1" w:rsidP="00D9236E">
      <w:pPr>
        <w:pStyle w:val="ListParagraph"/>
        <w:numPr>
          <w:ilvl w:val="0"/>
          <w:numId w:val="1"/>
        </w:numPr>
      </w:pPr>
      <w:r>
        <w:t xml:space="preserve">We discussed the concerns of parents about </w:t>
      </w:r>
      <w:r w:rsidRPr="005038EA">
        <w:rPr>
          <w:b/>
          <w:bCs/>
        </w:rPr>
        <w:t>mandatory attendance</w:t>
      </w:r>
      <w:r>
        <w:t xml:space="preserve"> at schools in a local lockdown and urged her to continue to share the messages about coproducing with families to find the right answer for their circumstances.</w:t>
      </w:r>
    </w:p>
    <w:p w14:paraId="65CB8EC1" w14:textId="52FB25EB" w:rsidR="00D9236E" w:rsidRDefault="005038EA" w:rsidP="005038EA">
      <w:pPr>
        <w:pStyle w:val="ListParagraph"/>
        <w:numPr>
          <w:ilvl w:val="0"/>
          <w:numId w:val="1"/>
        </w:numPr>
      </w:pPr>
      <w:r>
        <w:t xml:space="preserve">The DfE had also noted the increase in requests for </w:t>
      </w:r>
      <w:r w:rsidRPr="005038EA">
        <w:rPr>
          <w:b/>
          <w:bCs/>
        </w:rPr>
        <w:t>home schooling</w:t>
      </w:r>
      <w:r>
        <w:t xml:space="preserve"> – we discussed the risks that families should not be pushed into “elective” home schooling against their wishes and the need for Ofsted to remain vigilant about off-rolling through the back door.</w:t>
      </w:r>
    </w:p>
    <w:p w14:paraId="30AD7ABB" w14:textId="617A2BFA" w:rsidR="00175B59" w:rsidRPr="00175B59" w:rsidRDefault="00175B59" w:rsidP="00175B59">
      <w:pPr>
        <w:pStyle w:val="ListParagraph"/>
        <w:numPr>
          <w:ilvl w:val="0"/>
          <w:numId w:val="1"/>
        </w:numPr>
        <w:rPr>
          <w:rFonts w:asciiTheme="minorHAnsi" w:hAnsiTheme="minorHAnsi"/>
          <w:color w:val="auto"/>
          <w:sz w:val="22"/>
        </w:rPr>
      </w:pPr>
      <w:r>
        <w:t xml:space="preserve">We discussed some of the challenges around </w:t>
      </w:r>
      <w:r w:rsidR="0003161C">
        <w:t xml:space="preserve">the </w:t>
      </w:r>
      <w:r w:rsidR="0003161C" w:rsidRPr="0003161C">
        <w:rPr>
          <w:b/>
          <w:bCs/>
        </w:rPr>
        <w:t>restoration of</w:t>
      </w:r>
      <w:r w:rsidR="0003161C">
        <w:t xml:space="preserve"> </w:t>
      </w:r>
      <w:r w:rsidRPr="0003161C">
        <w:rPr>
          <w:b/>
          <w:bCs/>
        </w:rPr>
        <w:t>health</w:t>
      </w:r>
      <w:r>
        <w:t xml:space="preserve"> services and the importance </w:t>
      </w:r>
      <w:r w:rsidR="00A62B88">
        <w:t xml:space="preserve">of schools </w:t>
      </w:r>
      <w:r>
        <w:t>allow</w:t>
      </w:r>
      <w:r w:rsidR="00A62B88">
        <w:t>ing</w:t>
      </w:r>
      <w:r>
        <w:t xml:space="preserve"> therapists in</w:t>
      </w:r>
      <w:r w:rsidR="0003161C">
        <w:t xml:space="preserve"> </w:t>
      </w:r>
      <w:r>
        <w:t xml:space="preserve">to deliver the support </w:t>
      </w:r>
      <w:r w:rsidR="0003161C">
        <w:t xml:space="preserve">children </w:t>
      </w:r>
      <w:r>
        <w:t>require</w:t>
      </w:r>
      <w:r w:rsidR="0003161C">
        <w:t>.</w:t>
      </w:r>
    </w:p>
    <w:p w14:paraId="07EA8E81" w14:textId="0F201FAB" w:rsidR="00175B59" w:rsidRDefault="0003161C" w:rsidP="005038EA">
      <w:pPr>
        <w:pStyle w:val="ListParagraph"/>
        <w:numPr>
          <w:ilvl w:val="0"/>
          <w:numId w:val="1"/>
        </w:numPr>
      </w:pPr>
      <w:r>
        <w:lastRenderedPageBreak/>
        <w:t xml:space="preserve">We also noted that some of our </w:t>
      </w:r>
      <w:r w:rsidR="00951F6D">
        <w:t xml:space="preserve">earlier </w:t>
      </w:r>
      <w:r>
        <w:t xml:space="preserve">concerns around </w:t>
      </w:r>
      <w:r w:rsidR="002777E2">
        <w:t xml:space="preserve">behaviour related </w:t>
      </w:r>
      <w:r w:rsidR="002777E2" w:rsidRPr="009B4973">
        <w:rPr>
          <w:b/>
          <w:bCs/>
        </w:rPr>
        <w:t>exclusions and mental health</w:t>
      </w:r>
      <w:r w:rsidR="00167F6E">
        <w:t xml:space="preserve"> problems had not yet been widely reported. However, we all </w:t>
      </w:r>
      <w:r w:rsidR="009D7B00">
        <w:t xml:space="preserve">noted that it was still early days and that the full impact of </w:t>
      </w:r>
      <w:proofErr w:type="spellStart"/>
      <w:r w:rsidR="009D7B00">
        <w:t>Covid</w:t>
      </w:r>
      <w:proofErr w:type="spellEnd"/>
      <w:r w:rsidR="009D7B00">
        <w:t xml:space="preserve"> 19 </w:t>
      </w:r>
      <w:r w:rsidR="009B4973">
        <w:t>has not yet been understood or felt in this regard.</w:t>
      </w:r>
    </w:p>
    <w:p w14:paraId="72FD05B2" w14:textId="7931378A" w:rsidR="005038EA" w:rsidRDefault="005038EA" w:rsidP="005038EA">
      <w:pPr>
        <w:ind w:left="360"/>
      </w:pPr>
    </w:p>
    <w:p w14:paraId="6E0D8780" w14:textId="77B6ED8F" w:rsidR="00D9236E" w:rsidRDefault="005038EA" w:rsidP="00BC6A05">
      <w:pPr>
        <w:ind w:left="360"/>
      </w:pPr>
      <w:r>
        <w:t>We also touched on the ongoing SEND review and agreed to meet with the Minister and the SEND review team in the coming weeks to discuss progress and plans.</w:t>
      </w:r>
    </w:p>
    <w:sectPr w:rsidR="00D92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4B02"/>
    <w:multiLevelType w:val="hybridMultilevel"/>
    <w:tmpl w:val="A5A64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6E"/>
    <w:rsid w:val="0003161C"/>
    <w:rsid w:val="00167F6E"/>
    <w:rsid w:val="00175B59"/>
    <w:rsid w:val="002777E2"/>
    <w:rsid w:val="004551C1"/>
    <w:rsid w:val="005038EA"/>
    <w:rsid w:val="00951F6D"/>
    <w:rsid w:val="009B4973"/>
    <w:rsid w:val="009D7B00"/>
    <w:rsid w:val="00A62B88"/>
    <w:rsid w:val="00BC6A05"/>
    <w:rsid w:val="00D9236E"/>
    <w:rsid w:val="00DF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30E10"/>
  <w15:chartTrackingRefBased/>
  <w15:docId w15:val="{2077F87D-D0FB-4F99-89AE-4F483700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6E"/>
    <w:rPr>
      <w:rFonts w:ascii="Calibri Light" w:hAnsi="Calibri Light"/>
      <w:color w:val="5E5E5E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36E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236E"/>
    <w:pPr>
      <w:keepNext/>
      <w:keepLines/>
      <w:spacing w:before="4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3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23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23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23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23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236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236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36E"/>
    <w:rPr>
      <w:rFonts w:ascii="Calibri" w:eastAsiaTheme="majorEastAsia" w:hAnsi="Calibri" w:cstheme="majorBidi"/>
      <w:b/>
      <w:color w:val="5E5E5E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236E"/>
    <w:rPr>
      <w:rFonts w:ascii="Calibri" w:eastAsiaTheme="majorEastAsia" w:hAnsi="Calibri" w:cstheme="majorBidi"/>
      <w:color w:val="5E5E5E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3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236E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236E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236E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236E"/>
    <w:rPr>
      <w:rFonts w:asciiTheme="majorHAnsi" w:eastAsiaTheme="majorEastAsia" w:hAnsiTheme="majorHAnsi" w:cstheme="majorBidi"/>
      <w:i/>
      <w:iCs/>
      <w:color w:val="1F3763" w:themeColor="accent1" w:themeShade="7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23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23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236E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236E"/>
    <w:pPr>
      <w:contextualSpacing/>
    </w:pPr>
    <w:rPr>
      <w:rFonts w:ascii="Calibri" w:eastAsiaTheme="majorEastAsia" w:hAnsi="Calibri" w:cstheme="majorBidi"/>
      <w:b/>
      <w:color w:val="70AD47" w:themeColor="accent6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36E"/>
    <w:rPr>
      <w:rFonts w:ascii="Calibri" w:eastAsiaTheme="majorEastAsia" w:hAnsi="Calibri" w:cstheme="majorBidi"/>
      <w:b/>
      <w:color w:val="70AD47" w:themeColor="accent6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236E"/>
    <w:pPr>
      <w:numPr>
        <w:ilvl w:val="1"/>
      </w:numPr>
      <w:spacing w:after="160"/>
    </w:pPr>
    <w:rPr>
      <w:rFonts w:ascii="Calibri" w:eastAsiaTheme="minorEastAsia" w:hAnsi="Calibri"/>
      <w:b/>
      <w:color w:val="70AD47" w:themeColor="accent6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236E"/>
    <w:rPr>
      <w:rFonts w:ascii="Calibri" w:eastAsiaTheme="minorEastAsia" w:hAnsi="Calibri"/>
      <w:b/>
      <w:color w:val="70AD47" w:themeColor="accent6"/>
      <w:spacing w:val="15"/>
      <w:sz w:val="28"/>
      <w:szCs w:val="22"/>
    </w:rPr>
  </w:style>
  <w:style w:type="character" w:styleId="Strong">
    <w:name w:val="Strong"/>
    <w:basedOn w:val="DefaultParagraphFont"/>
    <w:uiPriority w:val="22"/>
    <w:qFormat/>
    <w:rsid w:val="00D9236E"/>
    <w:rPr>
      <w:b/>
      <w:bCs/>
    </w:rPr>
  </w:style>
  <w:style w:type="character" w:styleId="Emphasis">
    <w:name w:val="Emphasis"/>
    <w:basedOn w:val="DefaultParagraphFont"/>
    <w:uiPriority w:val="20"/>
    <w:qFormat/>
    <w:rsid w:val="00D9236E"/>
    <w:rPr>
      <w:i/>
      <w:iCs/>
    </w:rPr>
  </w:style>
  <w:style w:type="paragraph" w:styleId="NoSpacing">
    <w:name w:val="No Spacing"/>
    <w:uiPriority w:val="1"/>
    <w:qFormat/>
    <w:rsid w:val="00D9236E"/>
    <w:rPr>
      <w:rFonts w:ascii="Calibri Light" w:hAnsi="Calibri Light"/>
      <w:color w:val="5E5E5E"/>
      <w:sz w:val="28"/>
    </w:rPr>
  </w:style>
  <w:style w:type="paragraph" w:styleId="ListParagraph">
    <w:name w:val="List Paragraph"/>
    <w:basedOn w:val="Normal"/>
    <w:uiPriority w:val="34"/>
    <w:qFormat/>
    <w:rsid w:val="00D923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236E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236E"/>
    <w:rPr>
      <w:rFonts w:ascii="Calibri Light" w:hAnsi="Calibri Light"/>
      <w:i/>
      <w:iCs/>
      <w:color w:val="5E5E5E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236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70AD47" w:themeColor="accent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236E"/>
    <w:rPr>
      <w:rFonts w:ascii="Calibri Light" w:hAnsi="Calibri Light"/>
      <w:i/>
      <w:iCs/>
      <w:color w:val="70AD47" w:themeColor="accent6"/>
      <w:sz w:val="28"/>
    </w:rPr>
  </w:style>
  <w:style w:type="character" w:styleId="SubtleEmphasis">
    <w:name w:val="Subtle Emphasis"/>
    <w:basedOn w:val="DefaultParagraphFont"/>
    <w:uiPriority w:val="19"/>
    <w:qFormat/>
    <w:rsid w:val="00D9236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9236E"/>
    <w:rPr>
      <w:i/>
      <w:iCs/>
      <w:color w:val="70AD47" w:themeColor="accent6"/>
    </w:rPr>
  </w:style>
  <w:style w:type="character" w:styleId="SubtleReference">
    <w:name w:val="Subtle Reference"/>
    <w:basedOn w:val="DefaultParagraphFont"/>
    <w:uiPriority w:val="31"/>
    <w:qFormat/>
    <w:rsid w:val="00D9236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9236E"/>
    <w:rPr>
      <w:b/>
      <w:bCs/>
      <w:smallCaps/>
      <w:color w:val="70AD47" w:themeColor="accent6"/>
      <w:spacing w:val="5"/>
    </w:rPr>
  </w:style>
  <w:style w:type="character" w:styleId="BookTitle">
    <w:name w:val="Book Title"/>
    <w:basedOn w:val="DefaultParagraphFont"/>
    <w:uiPriority w:val="33"/>
    <w:qFormat/>
    <w:rsid w:val="00D9236E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236E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Mrunal Sisodia</dc:creator>
  <cp:keywords/>
  <dc:description/>
  <cp:lastModifiedBy>Mrunal Sisodia</cp:lastModifiedBy>
  <cp:revision>2</cp:revision>
  <dcterms:created xsi:type="dcterms:W3CDTF">2020-09-23T09:44:00Z</dcterms:created>
  <dcterms:modified xsi:type="dcterms:W3CDTF">2020-09-23T09:44:00Z</dcterms:modified>
</cp:coreProperties>
</file>